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AA" w:rsidRPr="002654D2" w:rsidRDefault="001F5AAA" w:rsidP="001F5AAA">
      <w:pPr>
        <w:tabs>
          <w:tab w:val="left" w:pos="59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654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654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Pr="002654D2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1F5AAA" w:rsidRPr="002654D2" w:rsidRDefault="001F5AAA" w:rsidP="001F5AAA">
      <w:pPr>
        <w:tabs>
          <w:tab w:val="left" w:pos="59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54D2">
        <w:rPr>
          <w:rFonts w:ascii="Times New Roman" w:hAnsi="Times New Roman"/>
          <w:sz w:val="24"/>
          <w:szCs w:val="24"/>
        </w:rPr>
        <w:t>Директор школы__________</w:t>
      </w:r>
    </w:p>
    <w:p w:rsidR="001F5AAA" w:rsidRPr="002654D2" w:rsidRDefault="001F5AAA" w:rsidP="001F5AAA">
      <w:pPr>
        <w:tabs>
          <w:tab w:val="left" w:pos="59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54D2">
        <w:rPr>
          <w:rFonts w:ascii="Times New Roman" w:hAnsi="Times New Roman"/>
          <w:sz w:val="24"/>
          <w:szCs w:val="24"/>
        </w:rPr>
        <w:t>С.П. Андриянов</w:t>
      </w:r>
    </w:p>
    <w:p w:rsidR="001F5AAA" w:rsidRPr="002654D2" w:rsidRDefault="001F5AAA" w:rsidP="001F5AAA">
      <w:pPr>
        <w:tabs>
          <w:tab w:val="left" w:pos="597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654D2">
        <w:rPr>
          <w:rFonts w:ascii="Times New Roman" w:hAnsi="Times New Roman"/>
          <w:sz w:val="24"/>
          <w:szCs w:val="24"/>
        </w:rPr>
        <w:t>Приказ № 79 от 09.11.2015 г.</w:t>
      </w:r>
    </w:p>
    <w:p w:rsidR="001F5AAA" w:rsidRDefault="001F5AAA" w:rsidP="001F5AAA">
      <w:pPr>
        <w:pStyle w:val="western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FF74A2" w:rsidRDefault="00FF74A2" w:rsidP="001F5AAA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ПОЛОЖЕНИЕ</w:t>
      </w:r>
    </w:p>
    <w:p w:rsidR="00FF74A2" w:rsidRDefault="00FF74A2" w:rsidP="001F5AAA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об организации горячего питания учащихся</w:t>
      </w:r>
    </w:p>
    <w:p w:rsidR="00FF74A2" w:rsidRDefault="00FF74A2" w:rsidP="001F5AAA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 xml:space="preserve">МБОУ СОШ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ахтыбаево</w:t>
      </w:r>
      <w:proofErr w:type="spellEnd"/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>Положение об организации питания учащихся в муни</w:t>
      </w:r>
      <w:r>
        <w:t xml:space="preserve">ципальном МБОУ СОШ </w:t>
      </w:r>
      <w:proofErr w:type="spellStart"/>
      <w:r>
        <w:t>с</w:t>
      </w:r>
      <w:proofErr w:type="gramStart"/>
      <w:r>
        <w:t>.Б</w:t>
      </w:r>
      <w:proofErr w:type="gramEnd"/>
      <w:r>
        <w:t>ахтыбаево</w:t>
      </w:r>
      <w:proofErr w:type="spellEnd"/>
      <w:r>
        <w:t xml:space="preserve"> (далее - По</w:t>
      </w:r>
      <w:r>
        <w:t>ложение) разработано на основе  Федерального закона</w:t>
      </w:r>
      <w:r>
        <w:t xml:space="preserve"> от 29.12.2012 № 273-ФЗ «Об образовании в Российской Федерации», 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об образовании, </w:t>
      </w:r>
      <w:proofErr w:type="spellStart"/>
      <w:r>
        <w:t>Санитарно</w:t>
      </w:r>
      <w:proofErr w:type="spellEnd"/>
      <w:r>
        <w:t xml:space="preserve"> эпидемиологических правил и нормативов САНПИН 2.4.2.1178-02</w:t>
      </w:r>
      <w:r w:rsidR="001F5AAA">
        <w:t>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rPr>
          <w:b/>
          <w:bCs/>
        </w:rPr>
        <w:t>ГЛАВА 1. Организация питания школьников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1.1. </w:t>
      </w:r>
      <w:proofErr w:type="gramStart"/>
      <w:r>
        <w:t>Питание учащихся осуществляется в соответствии с Методическими рекомендациями от 24.08.2007 № 0100/8604-07-34 «Рекомендуемые среднесуточные наборы продуктов питания детей 7 - 11 и 11 - 18 лет», от 24.08.2007 № 0100/8605-07-34 «Примерные меню горячих школьных завтраков и обедов для организации питания детей 7 - 11 лет и 11 - 18 лет в государственных образовательных учреждениях», от 24.08.2007 № 0100/8606-07-34 «Рекомендуемый ассортимент пищевых продуктов для реализации</w:t>
      </w:r>
      <w:proofErr w:type="gramEnd"/>
      <w:r>
        <w:t xml:space="preserve"> в школьных буфетах», нормами физиологических потребностей в пищевых веществах и энергии для различных групп населения от 29.05.1991 № 5786-91, СанПиН 2.4.1201-03, СП 2.4.990-00, утвержденными постановлением Правительства Российской Федерации от 20.06.1992 № 409, сборником рецептур блюд и кулинарных изделий для питания школьников.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1.2. Школа самостоятельно организует питание учащихся на базе школьной столовой.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1.3. Питание учащихся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1.4. Горячее питание осуществляется в соответствии с примерными двухнедельными рационами питания, разрабатываемыми с учетом физиологических потребностей в основных пищевых веществах и энергии, дифференцированными по возрасту, с учетом сезонности (летне-осеннее, зимне-весеннее), длительности пребывания в школе, разнообразия и сочетания пищевых продуктов, трудоемкости приготовления блюд.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Примерные двухнедельные рационы питания, разрабатываются школой самостоятельно и утверждаются директором школы.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1.5. На основе примерных двухнедельных рационов питания с учетом товарного обеспечения, местных и иных особенностей составляются дневные рационы питания, которые утверждаются директором школы главным поваром и бухгалтером.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1.6. Составление рационов питания осуществляется в соответствии с рекомендуемыми Министерством здравоохранения нормами физиологических потребностей в пищевых веществах и  энергии для различных групп детского населения, а также нормативными и технологическими документами.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1.7. Рационы питания учащихся в общеобразовательных учебных заведениях включают: обед - суп, горячее блюдо, сладкое блюдо.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1.8. Часы приема пищи устанавливаются Уставом школы в соответствии с распорядком дня учебы учащихся в школе рекомендуемыми Министерством здравоохранения </w:t>
      </w:r>
      <w:r>
        <w:lastRenderedPageBreak/>
        <w:t>интервалами между их приемами. В режиме учебного дня на обед и отдых предусматривается две перемены по 20 минут.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Отпуск учащимся пи</w:t>
      </w:r>
      <w:r>
        <w:t>тания в столовой</w:t>
      </w:r>
      <w:r>
        <w:t xml:space="preserve"> осуществляется по классам (группам) в соответствии с графиком приема пищи, утверждаемым директором школы заведения по</w:t>
      </w:r>
      <w:r>
        <w:t xml:space="preserve"> согласованию с поваром.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rPr>
          <w:b/>
          <w:bCs/>
        </w:rPr>
        <w:t>ГЛАВА 2. Порядок предоставления питания учащимся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>2.1. В учреждении</w:t>
      </w:r>
      <w:r>
        <w:t xml:space="preserve"> учащимся предоставляется горячее питание в учебные дни. К учебным дням относятся дни, в которые проводятся уроки по утвержденным учебным планам.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2.2. Учащиеся обеспечиваются горячим питанием за счет средств родителей или законных представителей и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бюджетов, а также других источников, не запрещенных законодательством Российской Федерации.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2.3. Учащимся 1-11 классов предоставляется одноразовое горячее питание (обед) за счет средств муниципального бюджета, предусмотренных на государственную поддержку по удешевлению питания учащихся в соответствии с законодательством. При этом при необходимости родители или законные представители в установленном порядке вносят доплату за указанное питание.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Учащимся из многодетных семей и малообеспеченных семей предоставляется бесплатное питание в рамках средств выделяемых из республиканского бюджета.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2.4. Зачисление на бесплатное питание детей, находящихся в трудной жизненной ситуации, администрации школ совместно с родительскими комитетами производят на основании заявлений родителей (законных представителей) и (или) акта обследования социально-бытовых условий остронуждающихся из малообеспеченных семей с последующим включением в списки нуждающихся в бесплатном питании. Списки детей корректируются ежемесячно.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2.5. Список школьников, обеспечиваемых бесплатным питанием, рассматривается на педагогическом совете, утверждается приказом директора школы.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rPr>
          <w:b/>
          <w:bCs/>
        </w:rPr>
        <w:t>ГЛАВА 3. Организация поставок продуктов питания в школьную столовую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>3.1. Поставки пищевых продуктов и продовольственного сырья (далее - продукты питания) в школьную столовую осуществляются поставщиками, определяемыми конкурсом на основе котировочных заявок.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3.2. Закупк</w:t>
      </w:r>
      <w:r>
        <w:t>а продуктов питания для школьных</w:t>
      </w:r>
      <w:r>
        <w:t xml:space="preserve"> столовых осуществляется в соответствии с примерными двухнедельными рационами питания с учетом сроков их хранения (годности) и наличия необходимых условий хранения.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3.3. При организации питания учащихся может использоваться сельскохозяйственная продукция, заготовленная и выращенная пришкольном учебно-опытном участке, при наличии документов, подтверждающих ее качество и безопасность.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rPr>
          <w:b/>
          <w:bCs/>
        </w:rPr>
        <w:t xml:space="preserve">ГЛАВА 4.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организацией питания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организацией питания учащихся, работой школьной столовой и качеством приготовления пищи осуществляется органами и учреждениями государственного санитарного надзора, государственными органами управления образованием.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4.2. Качество готовой пищи ежедневно проверяет </w:t>
      </w:r>
      <w:proofErr w:type="spellStart"/>
      <w:r>
        <w:t>бракеражная</w:t>
      </w:r>
      <w:proofErr w:type="spellEnd"/>
      <w:r>
        <w:t xml:space="preserve"> комиссия, утверждаемая приказом директора школы.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В состав </w:t>
      </w:r>
      <w:proofErr w:type="spellStart"/>
      <w:r>
        <w:t>бракеражной</w:t>
      </w:r>
      <w:proofErr w:type="spellEnd"/>
      <w:r>
        <w:t xml:space="preserve"> комиссии входят: повар школьной столовой, пред</w:t>
      </w:r>
      <w:r>
        <w:t xml:space="preserve">ставитель администрации школы, </w:t>
      </w:r>
      <w:r>
        <w:t xml:space="preserve"> дежурный учитель. По итогам проверки делается обязательная запись в </w:t>
      </w:r>
      <w:proofErr w:type="spellStart"/>
      <w:r>
        <w:t>бракеражном</w:t>
      </w:r>
      <w:proofErr w:type="spellEnd"/>
      <w:r>
        <w:t xml:space="preserve"> журнале.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lastRenderedPageBreak/>
        <w:t xml:space="preserve">4.3. Медицинский работник осуществляет постоянный </w:t>
      </w:r>
      <w:proofErr w:type="gramStart"/>
      <w:r>
        <w:t>контроль за</w:t>
      </w:r>
      <w:proofErr w:type="gramEnd"/>
      <w:r>
        <w:t xml:space="preserve"> соблюдением действующих санитарных правил и норм в столовой общеобразовательного учебного заведения, проводит витаминизацию блюд, контролирует своевременное прохождение работниками столовой медицинских осмотров и другое.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 xml:space="preserve">4.4. Постоянный контроль над </w:t>
      </w:r>
      <w:r>
        <w:t xml:space="preserve">работой столовых учреждения </w:t>
      </w:r>
      <w:r>
        <w:t>осуществляется комиссией Совета школы по питанию.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Результаты проверок оформляются справками с последующим их рассмотрением на Совете школы.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4.5. 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директора школы, повара школьной столовой, главного бухгалтера школы.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rPr>
          <w:b/>
          <w:bCs/>
        </w:rPr>
        <w:t>ГЛАВА 5. Режим работы школьной столовой и питания учащихся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  <w:r>
        <w:t>5.1. П</w:t>
      </w:r>
      <w:r>
        <w:t>овар школьной столовой организует питание учащихся в соответствии с графиком обедов: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5.2. Классные руководители: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- принимают заявления от родителей или лиц, их заменяющих, на предоставление бесплатного питания;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- ведут учет питания детей в классе по категориям;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-ведут учет за расходованием денежных средств учащихся на питание;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- находятся в столовой во время приема пищи учащимися;</w:t>
      </w:r>
    </w:p>
    <w:p w:rsidR="00FF74A2" w:rsidRDefault="00FF74A2" w:rsidP="00FF74A2">
      <w:pPr>
        <w:pStyle w:val="western"/>
        <w:spacing w:before="0" w:beforeAutospacing="0" w:after="0" w:afterAutospacing="0"/>
      </w:pPr>
      <w:r>
        <w:t>5.3. Ответственный за питание ведет учет фактического количества учащихся из малообеспеченных и многодетных семей, получивших питание за счет средств родителей и субвенций в целом по школе.</w:t>
      </w: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FF74A2" w:rsidRDefault="00FF74A2" w:rsidP="00FF74A2">
      <w:pPr>
        <w:pStyle w:val="western"/>
        <w:spacing w:before="0" w:beforeAutospacing="0" w:after="0" w:afterAutospacing="0"/>
      </w:pPr>
    </w:p>
    <w:p w:rsidR="00787779" w:rsidRDefault="001F5AAA" w:rsidP="00FF74A2">
      <w:pPr>
        <w:spacing w:after="0" w:line="240" w:lineRule="auto"/>
      </w:pPr>
    </w:p>
    <w:sectPr w:rsidR="0078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A2"/>
    <w:rsid w:val="0002588C"/>
    <w:rsid w:val="00126DE4"/>
    <w:rsid w:val="001F5AA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Андриянов</dc:creator>
  <cp:lastModifiedBy>Сергей Андриянов</cp:lastModifiedBy>
  <cp:revision>2</cp:revision>
  <dcterms:created xsi:type="dcterms:W3CDTF">2016-02-15T05:30:00Z</dcterms:created>
  <dcterms:modified xsi:type="dcterms:W3CDTF">2016-02-15T05:38:00Z</dcterms:modified>
</cp:coreProperties>
</file>